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BDE8" w14:textId="760E26AC" w:rsidR="00B44A42" w:rsidRPr="00372B05" w:rsidRDefault="00B44A42" w:rsidP="00B44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B05">
        <w:rPr>
          <w:rFonts w:ascii="Times New Roman" w:hAnsi="Times New Roman" w:cs="Times New Roman"/>
          <w:sz w:val="24"/>
          <w:szCs w:val="24"/>
        </w:rPr>
        <w:t xml:space="preserve">Coimbra, </w:t>
      </w:r>
      <w:r w:rsidR="0023606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de junho de </w:t>
      </w:r>
      <w:r w:rsidRPr="00372B0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</w:p>
    <w:p w14:paraId="34C86CC2" w14:textId="080130A3" w:rsidR="0023606B" w:rsidRDefault="0023606B" w:rsidP="0023606B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0E11C5CC" w14:textId="7E6BA4DD" w:rsidR="0023606B" w:rsidRPr="0023606B" w:rsidRDefault="0023606B" w:rsidP="0023606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40"/>
          <w:szCs w:val="40"/>
        </w:rPr>
      </w:pPr>
      <w:r w:rsidRPr="0023606B">
        <w:rPr>
          <w:rFonts w:ascii="Times New Roman" w:hAnsi="Times New Roman" w:cs="Times New Roman"/>
          <w:b/>
          <w:bCs/>
          <w:sz w:val="40"/>
          <w:szCs w:val="40"/>
        </w:rPr>
        <w:t xml:space="preserve">“Sítios Mágicos” </w:t>
      </w:r>
      <w:r>
        <w:rPr>
          <w:rFonts w:ascii="Times New Roman" w:hAnsi="Times New Roman" w:cs="Times New Roman"/>
          <w:b/>
          <w:bCs/>
          <w:sz w:val="40"/>
          <w:szCs w:val="40"/>
        </w:rPr>
        <w:t>prosseguem</w:t>
      </w:r>
      <w:r w:rsidRPr="0023606B">
        <w:rPr>
          <w:rFonts w:ascii="Times New Roman" w:hAnsi="Times New Roman" w:cs="Times New Roman"/>
          <w:b/>
          <w:bCs/>
          <w:sz w:val="40"/>
          <w:szCs w:val="40"/>
        </w:rPr>
        <w:t xml:space="preserve"> este fim de semana em Coimbra, Condeixa e Montemor</w:t>
      </w:r>
    </w:p>
    <w:p w14:paraId="40BC99D6" w14:textId="77777777" w:rsidR="002867F0" w:rsidRDefault="002867F0" w:rsidP="00B44A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D0FF7" w14:textId="530354B9" w:rsidR="0023606B" w:rsidRDefault="007B70DC" w:rsidP="00914C36">
      <w:pPr>
        <w:pStyle w:val="NormalWeb"/>
        <w:shd w:val="clear" w:color="auto" w:fill="FFFFFF"/>
        <w:spacing w:before="0" w:after="0" w:line="276" w:lineRule="auto"/>
        <w:jc w:val="both"/>
        <w:rPr>
          <w:rFonts w:eastAsiaTheme="minorHAnsi"/>
          <w:b/>
          <w:bCs/>
          <w:lang w:eastAsia="en-US"/>
        </w:rPr>
      </w:pPr>
      <w:bookmarkStart w:id="0" w:name="_Hlk74320318"/>
      <w:r>
        <w:rPr>
          <w:rFonts w:eastAsiaTheme="minorHAnsi"/>
          <w:b/>
          <w:bCs/>
          <w:lang w:eastAsia="en-US"/>
        </w:rPr>
        <w:t xml:space="preserve">Aulas de magia, visitas guiadas e espetáculos protagonizados por mágicos internacionais marcam mais um fim de semana de “Sítios Mágicos” em </w:t>
      </w:r>
      <w:r w:rsidR="0023606B" w:rsidRPr="007B70DC">
        <w:rPr>
          <w:rFonts w:eastAsiaTheme="minorHAnsi"/>
          <w:b/>
          <w:bCs/>
          <w:lang w:eastAsia="en-US"/>
        </w:rPr>
        <w:t xml:space="preserve">Coimbra, Condeixa-a-Nova e Montemor-o-Velho. Nos dias </w:t>
      </w:r>
      <w:r>
        <w:rPr>
          <w:rFonts w:eastAsiaTheme="minorHAnsi"/>
          <w:b/>
          <w:bCs/>
          <w:lang w:eastAsia="en-US"/>
        </w:rPr>
        <w:t>12 e 13</w:t>
      </w:r>
      <w:r w:rsidR="0023606B" w:rsidRPr="007B70DC">
        <w:rPr>
          <w:rFonts w:eastAsiaTheme="minorHAnsi"/>
          <w:b/>
          <w:bCs/>
          <w:lang w:eastAsia="en-US"/>
        </w:rPr>
        <w:t xml:space="preserve"> de junho, a magia continua com os mágicos </w:t>
      </w:r>
      <w:r w:rsidRPr="007B70DC">
        <w:rPr>
          <w:rFonts w:eastAsiaTheme="minorHAnsi"/>
          <w:b/>
          <w:bCs/>
          <w:lang w:eastAsia="en-US"/>
        </w:rPr>
        <w:t xml:space="preserve">Francis </w:t>
      </w:r>
      <w:proofErr w:type="spellStart"/>
      <w:r w:rsidRPr="007B70DC">
        <w:rPr>
          <w:rFonts w:eastAsiaTheme="minorHAnsi"/>
          <w:b/>
          <w:bCs/>
          <w:lang w:eastAsia="en-US"/>
        </w:rPr>
        <w:t>Zafrilla</w:t>
      </w:r>
      <w:proofErr w:type="spellEnd"/>
      <w:r w:rsidRPr="007B70DC">
        <w:rPr>
          <w:rFonts w:eastAsiaTheme="minorHAnsi"/>
          <w:b/>
          <w:bCs/>
          <w:lang w:eastAsia="en-US"/>
        </w:rPr>
        <w:t xml:space="preserve"> e </w:t>
      </w:r>
      <w:proofErr w:type="spellStart"/>
      <w:r w:rsidRPr="007B70DC">
        <w:rPr>
          <w:rFonts w:eastAsiaTheme="minorHAnsi"/>
          <w:b/>
          <w:bCs/>
          <w:lang w:eastAsia="en-US"/>
        </w:rPr>
        <w:t>Civi</w:t>
      </w:r>
      <w:proofErr w:type="spellEnd"/>
      <w:r w:rsidRPr="007B70DC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7B70DC">
        <w:rPr>
          <w:rFonts w:eastAsiaTheme="minorHAnsi"/>
          <w:b/>
          <w:bCs/>
          <w:lang w:eastAsia="en-US"/>
        </w:rPr>
        <w:t>Civiac</w:t>
      </w:r>
      <w:proofErr w:type="spellEnd"/>
      <w:r w:rsidR="0023606B" w:rsidRPr="007B70DC">
        <w:rPr>
          <w:rFonts w:eastAsiaTheme="minorHAnsi"/>
          <w:b/>
          <w:bCs/>
          <w:lang w:eastAsia="en-US"/>
        </w:rPr>
        <w:t>. As aulas vão decorrer no espaço municipal “</w:t>
      </w:r>
      <w:proofErr w:type="spellStart"/>
      <w:r w:rsidR="0023606B" w:rsidRPr="007B70DC">
        <w:rPr>
          <w:rFonts w:eastAsiaTheme="minorHAnsi"/>
          <w:b/>
          <w:bCs/>
          <w:lang w:eastAsia="en-US"/>
        </w:rPr>
        <w:t>Cowork</w:t>
      </w:r>
      <w:proofErr w:type="spellEnd"/>
      <w:r w:rsidR="0023606B" w:rsidRPr="007B70DC">
        <w:rPr>
          <w:rFonts w:eastAsiaTheme="minorHAnsi"/>
          <w:b/>
          <w:bCs/>
          <w:lang w:eastAsia="en-US"/>
        </w:rPr>
        <w:t xml:space="preserve"> Pátio”, e os espetáculos de magia e as visitas guiadas vão realizar-se</w:t>
      </w:r>
      <w:r>
        <w:rPr>
          <w:rFonts w:eastAsiaTheme="minorHAnsi"/>
          <w:b/>
          <w:bCs/>
          <w:lang w:eastAsia="en-US"/>
        </w:rPr>
        <w:t xml:space="preserve"> no sábado</w:t>
      </w:r>
      <w:r w:rsidR="0023606B" w:rsidRPr="007B70DC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>nos jardins da Associação Académica</w:t>
      </w:r>
      <w:r w:rsidR="001A10CA">
        <w:rPr>
          <w:rFonts w:eastAsiaTheme="minorHAnsi"/>
          <w:b/>
          <w:bCs/>
          <w:lang w:eastAsia="en-US"/>
        </w:rPr>
        <w:t>,</w:t>
      </w:r>
      <w:r w:rsidR="0023606B" w:rsidRPr="007B70DC">
        <w:rPr>
          <w:rFonts w:eastAsiaTheme="minorHAnsi"/>
          <w:b/>
          <w:bCs/>
          <w:lang w:eastAsia="en-US"/>
        </w:rPr>
        <w:t xml:space="preserve"> às 11h00</w:t>
      </w:r>
      <w:r w:rsidR="001A10CA">
        <w:rPr>
          <w:rFonts w:eastAsiaTheme="minorHAnsi"/>
          <w:b/>
          <w:bCs/>
          <w:lang w:eastAsia="en-US"/>
        </w:rPr>
        <w:t>,</w:t>
      </w:r>
      <w:r w:rsidR="0023606B" w:rsidRPr="007B70DC">
        <w:rPr>
          <w:rFonts w:eastAsiaTheme="minorHAnsi"/>
          <w:b/>
          <w:bCs/>
          <w:lang w:eastAsia="en-US"/>
        </w:rPr>
        <w:t xml:space="preserve"> e </w:t>
      </w:r>
      <w:r w:rsidR="001A10CA">
        <w:rPr>
          <w:rFonts w:eastAsiaTheme="minorHAnsi"/>
          <w:b/>
          <w:bCs/>
          <w:lang w:eastAsia="en-US"/>
        </w:rPr>
        <w:t>n</w:t>
      </w:r>
      <w:r>
        <w:rPr>
          <w:rFonts w:eastAsiaTheme="minorHAnsi"/>
          <w:b/>
          <w:bCs/>
          <w:lang w:eastAsia="en-US"/>
        </w:rPr>
        <w:t>o Convento São Francisco</w:t>
      </w:r>
      <w:r w:rsidR="001A10CA">
        <w:rPr>
          <w:rFonts w:eastAsiaTheme="minorHAnsi"/>
          <w:b/>
          <w:bCs/>
          <w:lang w:eastAsia="en-US"/>
        </w:rPr>
        <w:t>,</w:t>
      </w:r>
      <w:r>
        <w:rPr>
          <w:rFonts w:eastAsiaTheme="minorHAnsi"/>
          <w:b/>
          <w:bCs/>
          <w:lang w:eastAsia="en-US"/>
        </w:rPr>
        <w:t xml:space="preserve"> às 19h00. Já no domingo, as duas sessões vão acontecer às 11h00 e às 17h30 </w:t>
      </w:r>
      <w:r w:rsidR="001A10CA">
        <w:rPr>
          <w:rFonts w:eastAsiaTheme="minorHAnsi"/>
          <w:b/>
          <w:bCs/>
          <w:lang w:eastAsia="en-US"/>
        </w:rPr>
        <w:t>também n</w:t>
      </w:r>
      <w:r>
        <w:rPr>
          <w:rFonts w:eastAsiaTheme="minorHAnsi"/>
          <w:b/>
          <w:bCs/>
          <w:lang w:eastAsia="en-US"/>
        </w:rPr>
        <w:t>o Convento São Francisco</w:t>
      </w:r>
      <w:r w:rsidR="0023606B" w:rsidRPr="007B70DC">
        <w:rPr>
          <w:rFonts w:eastAsiaTheme="minorHAnsi"/>
          <w:b/>
          <w:bCs/>
          <w:lang w:eastAsia="en-US"/>
        </w:rPr>
        <w:t>. As entradas são gratuitas, mas é obrigatória a reserva através da Ticketline.</w:t>
      </w:r>
    </w:p>
    <w:bookmarkEnd w:id="0"/>
    <w:p w14:paraId="2C48F22D" w14:textId="77777777" w:rsidR="0023606B" w:rsidRPr="0023606B" w:rsidRDefault="0023606B" w:rsidP="00914C36">
      <w:pPr>
        <w:pStyle w:val="NormalWeb"/>
        <w:shd w:val="clear" w:color="auto" w:fill="FFFFFF"/>
        <w:spacing w:before="0" w:after="0" w:line="276" w:lineRule="auto"/>
        <w:jc w:val="both"/>
        <w:rPr>
          <w:rFonts w:eastAsiaTheme="minorHAnsi"/>
          <w:lang w:eastAsia="en-US"/>
        </w:rPr>
      </w:pPr>
    </w:p>
    <w:p w14:paraId="1295AA4A" w14:textId="55EFA95B" w:rsidR="00914C36" w:rsidRPr="0023606B" w:rsidRDefault="0023606B" w:rsidP="00914C36">
      <w:pPr>
        <w:pStyle w:val="NormalWeb"/>
        <w:shd w:val="clear" w:color="auto" w:fill="FFFFFF"/>
        <w:spacing w:before="0" w:after="0" w:line="276" w:lineRule="auto"/>
        <w:jc w:val="both"/>
        <w:rPr>
          <w:rFonts w:eastAsiaTheme="minorHAnsi"/>
          <w:lang w:eastAsia="en-US"/>
        </w:rPr>
      </w:pPr>
      <w:r w:rsidRPr="0023606B">
        <w:rPr>
          <w:rFonts w:eastAsiaTheme="minorHAnsi"/>
          <w:lang w:eastAsia="en-US"/>
        </w:rPr>
        <w:t xml:space="preserve">Os “Sítios Mágicos” prosseguem este fim de semana, dias </w:t>
      </w:r>
      <w:r w:rsidR="007B70DC">
        <w:rPr>
          <w:rFonts w:eastAsiaTheme="minorHAnsi"/>
          <w:lang w:eastAsia="en-US"/>
        </w:rPr>
        <w:t>12 e 13</w:t>
      </w:r>
      <w:r w:rsidRPr="0023606B">
        <w:rPr>
          <w:rFonts w:eastAsiaTheme="minorHAnsi"/>
          <w:lang w:eastAsia="en-US"/>
        </w:rPr>
        <w:t xml:space="preserve"> de junho, com aulas de magia no espaço “</w:t>
      </w:r>
      <w:proofErr w:type="spellStart"/>
      <w:r w:rsidRPr="0023606B">
        <w:rPr>
          <w:rFonts w:eastAsiaTheme="minorHAnsi"/>
          <w:lang w:eastAsia="en-US"/>
        </w:rPr>
        <w:t>Cowork</w:t>
      </w:r>
      <w:proofErr w:type="spellEnd"/>
      <w:r w:rsidRPr="0023606B">
        <w:rPr>
          <w:rFonts w:eastAsiaTheme="minorHAnsi"/>
          <w:lang w:eastAsia="en-US"/>
        </w:rPr>
        <w:t xml:space="preserve"> Pátio”, situado no edifício da ala central do Antigo Colégio das Artes, no Pátio da Inquisição. Os espetáculos e as visitas guiadas também fazem parte do programa e, neste fim de semana, vão decorrer no</w:t>
      </w:r>
      <w:r w:rsidR="007B70DC">
        <w:rPr>
          <w:rFonts w:eastAsiaTheme="minorHAnsi"/>
          <w:lang w:eastAsia="en-US"/>
        </w:rPr>
        <w:t xml:space="preserve"> sábado </w:t>
      </w:r>
      <w:r w:rsidR="007B70DC" w:rsidRPr="007B70DC">
        <w:rPr>
          <w:rFonts w:eastAsiaTheme="minorHAnsi"/>
          <w:lang w:eastAsia="en-US"/>
        </w:rPr>
        <w:t>nos jardins da Associação Académica</w:t>
      </w:r>
      <w:r w:rsidR="001A10CA">
        <w:rPr>
          <w:rFonts w:eastAsiaTheme="minorHAnsi"/>
          <w:lang w:eastAsia="en-US"/>
        </w:rPr>
        <w:t>,</w:t>
      </w:r>
      <w:r w:rsidR="007B70DC" w:rsidRPr="007B70DC">
        <w:rPr>
          <w:rFonts w:eastAsiaTheme="minorHAnsi"/>
          <w:lang w:eastAsia="en-US"/>
        </w:rPr>
        <w:t xml:space="preserve"> às 11h00</w:t>
      </w:r>
      <w:r w:rsidR="001A10CA">
        <w:rPr>
          <w:rFonts w:eastAsiaTheme="minorHAnsi"/>
          <w:lang w:eastAsia="en-US"/>
        </w:rPr>
        <w:t>,</w:t>
      </w:r>
      <w:r w:rsidR="007B70DC" w:rsidRPr="007B70DC">
        <w:rPr>
          <w:rFonts w:eastAsiaTheme="minorHAnsi"/>
          <w:lang w:eastAsia="en-US"/>
        </w:rPr>
        <w:t xml:space="preserve"> e na Praça do Restaurante do Convento São Francisco</w:t>
      </w:r>
      <w:r w:rsidR="001A10CA">
        <w:rPr>
          <w:rFonts w:eastAsiaTheme="minorHAnsi"/>
          <w:lang w:eastAsia="en-US"/>
        </w:rPr>
        <w:t>,</w:t>
      </w:r>
      <w:r w:rsidR="007B70DC" w:rsidRPr="007B70DC">
        <w:rPr>
          <w:rFonts w:eastAsiaTheme="minorHAnsi"/>
          <w:lang w:eastAsia="en-US"/>
        </w:rPr>
        <w:t xml:space="preserve"> às 19h00. Já no domingo, as duas sessões vão acontecer às 11h00</w:t>
      </w:r>
      <w:r w:rsidR="001A10CA">
        <w:rPr>
          <w:rFonts w:eastAsiaTheme="minorHAnsi"/>
          <w:lang w:eastAsia="en-US"/>
        </w:rPr>
        <w:t>,</w:t>
      </w:r>
      <w:r w:rsidR="007B70DC" w:rsidRPr="007B70DC">
        <w:rPr>
          <w:rFonts w:eastAsiaTheme="minorHAnsi"/>
          <w:lang w:eastAsia="en-US"/>
        </w:rPr>
        <w:t xml:space="preserve"> no Foyer</w:t>
      </w:r>
      <w:r w:rsidR="001A10CA">
        <w:rPr>
          <w:rFonts w:eastAsiaTheme="minorHAnsi"/>
          <w:lang w:eastAsia="en-US"/>
        </w:rPr>
        <w:t>,</w:t>
      </w:r>
      <w:r w:rsidR="007B70DC" w:rsidRPr="007B70DC">
        <w:rPr>
          <w:rFonts w:eastAsiaTheme="minorHAnsi"/>
          <w:lang w:eastAsia="en-US"/>
        </w:rPr>
        <w:t xml:space="preserve"> e às 17h30</w:t>
      </w:r>
      <w:r w:rsidR="001A10CA">
        <w:rPr>
          <w:rFonts w:eastAsiaTheme="minorHAnsi"/>
          <w:lang w:eastAsia="en-US"/>
        </w:rPr>
        <w:t>,</w:t>
      </w:r>
      <w:r w:rsidR="007B70DC" w:rsidRPr="007B70DC">
        <w:rPr>
          <w:rFonts w:eastAsiaTheme="minorHAnsi"/>
          <w:lang w:eastAsia="en-US"/>
        </w:rPr>
        <w:t xml:space="preserve"> na </w:t>
      </w:r>
      <w:r w:rsidR="001A10CA">
        <w:rPr>
          <w:rFonts w:eastAsiaTheme="minorHAnsi"/>
          <w:lang w:eastAsia="en-US"/>
        </w:rPr>
        <w:t>a</w:t>
      </w:r>
      <w:r w:rsidR="007B70DC" w:rsidRPr="007B70DC">
        <w:rPr>
          <w:rFonts w:eastAsiaTheme="minorHAnsi"/>
          <w:lang w:eastAsia="en-US"/>
        </w:rPr>
        <w:t xml:space="preserve">ntiga </w:t>
      </w:r>
      <w:r w:rsidR="001A10CA">
        <w:rPr>
          <w:rFonts w:eastAsiaTheme="minorHAnsi"/>
          <w:lang w:eastAsia="en-US"/>
        </w:rPr>
        <w:t>i</w:t>
      </w:r>
      <w:r w:rsidR="007B70DC" w:rsidRPr="007B70DC">
        <w:rPr>
          <w:rFonts w:eastAsiaTheme="minorHAnsi"/>
          <w:lang w:eastAsia="en-US"/>
        </w:rPr>
        <w:t>greja do Convento São Francisco.</w:t>
      </w:r>
      <w:r w:rsidR="00914C36">
        <w:rPr>
          <w:rFonts w:eastAsiaTheme="minorHAnsi"/>
          <w:lang w:eastAsia="en-US"/>
        </w:rPr>
        <w:t xml:space="preserve"> </w:t>
      </w:r>
      <w:r w:rsidRPr="0023606B">
        <w:rPr>
          <w:rFonts w:eastAsiaTheme="minorHAnsi"/>
          <w:lang w:eastAsia="en-US"/>
        </w:rPr>
        <w:t>Em Condeixa as sessões vão realizar-se no PO.RO.S, às 14h30 e às 19h00, e em Montemor, em Pereira, às 11h00 e às 17h30.</w:t>
      </w:r>
      <w:r w:rsidR="00914C36">
        <w:rPr>
          <w:rFonts w:eastAsiaTheme="minorHAnsi"/>
          <w:lang w:eastAsia="en-US"/>
        </w:rPr>
        <w:t xml:space="preserve"> </w:t>
      </w:r>
      <w:r w:rsidR="00914C36">
        <w:t>Em Condeixa, as sessões vão realizar-se nas Ruínas e Museu Monográfico de Conímbriga, às 11h00 e às 14h30, e em Montemor-o-Velho, no Castelo, às 14h30 e às 19h00.</w:t>
      </w:r>
    </w:p>
    <w:p w14:paraId="39195C5B" w14:textId="1CF8EC46" w:rsidR="007B70DC" w:rsidRDefault="007B70DC" w:rsidP="00914C36">
      <w:pPr>
        <w:pStyle w:val="NormalWeb"/>
        <w:shd w:val="clear" w:color="auto" w:fill="FFFFFF"/>
        <w:spacing w:before="0" w:after="0" w:line="276" w:lineRule="auto"/>
        <w:jc w:val="both"/>
        <w:rPr>
          <w:rFonts w:eastAsiaTheme="minorHAnsi"/>
          <w:lang w:eastAsia="en-US"/>
        </w:rPr>
      </w:pPr>
    </w:p>
    <w:p w14:paraId="6D5AB18B" w14:textId="08E62F86" w:rsidR="00914C36" w:rsidRDefault="007B70DC" w:rsidP="00914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C36">
        <w:rPr>
          <w:rFonts w:ascii="Times New Roman" w:hAnsi="Times New Roman" w:cs="Times New Roman"/>
          <w:sz w:val="24"/>
          <w:szCs w:val="24"/>
        </w:rPr>
        <w:t>No passado fim de semana</w:t>
      </w:r>
      <w:r w:rsidR="00914C36">
        <w:rPr>
          <w:rFonts w:ascii="Times New Roman" w:hAnsi="Times New Roman" w:cs="Times New Roman"/>
          <w:sz w:val="24"/>
          <w:szCs w:val="24"/>
        </w:rPr>
        <w:t>,</w:t>
      </w:r>
      <w:r w:rsidRPr="00914C36">
        <w:rPr>
          <w:rFonts w:ascii="Times New Roman" w:hAnsi="Times New Roman" w:cs="Times New Roman"/>
          <w:sz w:val="24"/>
          <w:szCs w:val="24"/>
        </w:rPr>
        <w:t xml:space="preserve"> o programa começou às 9h00 de sábado, com as aulas da Turma 2 da Escola de Magia, no </w:t>
      </w:r>
      <w:r w:rsidR="00914C36" w:rsidRPr="00914C36">
        <w:rPr>
          <w:rFonts w:ascii="Times New Roman" w:hAnsi="Times New Roman" w:cs="Times New Roman"/>
          <w:sz w:val="24"/>
          <w:szCs w:val="24"/>
        </w:rPr>
        <w:t>espaço “</w:t>
      </w:r>
      <w:proofErr w:type="spellStart"/>
      <w:r w:rsidR="00914C36" w:rsidRPr="00914C36">
        <w:rPr>
          <w:rFonts w:ascii="Times New Roman" w:hAnsi="Times New Roman" w:cs="Times New Roman"/>
          <w:sz w:val="24"/>
          <w:szCs w:val="24"/>
        </w:rPr>
        <w:t>Cowork</w:t>
      </w:r>
      <w:proofErr w:type="spellEnd"/>
      <w:r w:rsidR="00914C36" w:rsidRPr="00914C36">
        <w:rPr>
          <w:rFonts w:ascii="Times New Roman" w:hAnsi="Times New Roman" w:cs="Times New Roman"/>
          <w:sz w:val="24"/>
          <w:szCs w:val="24"/>
        </w:rPr>
        <w:t xml:space="preserve"> Pátio”</w:t>
      </w:r>
      <w:r w:rsidRPr="00914C36">
        <w:rPr>
          <w:rFonts w:ascii="Times New Roman" w:hAnsi="Times New Roman" w:cs="Times New Roman"/>
          <w:sz w:val="24"/>
          <w:szCs w:val="24"/>
        </w:rPr>
        <w:t xml:space="preserve">, </w:t>
      </w:r>
      <w:r w:rsidR="00914C36" w:rsidRPr="00914C36">
        <w:rPr>
          <w:rFonts w:ascii="Times New Roman" w:hAnsi="Times New Roman" w:cs="Times New Roman"/>
          <w:sz w:val="24"/>
          <w:szCs w:val="24"/>
        </w:rPr>
        <w:t xml:space="preserve">situado </w:t>
      </w:r>
      <w:r w:rsidRPr="00914C36">
        <w:rPr>
          <w:rFonts w:ascii="Times New Roman" w:hAnsi="Times New Roman" w:cs="Times New Roman"/>
          <w:sz w:val="24"/>
          <w:szCs w:val="24"/>
        </w:rPr>
        <w:t xml:space="preserve">no Pátio da Inquisição. </w:t>
      </w:r>
      <w:r w:rsidR="00914C36">
        <w:rPr>
          <w:rFonts w:ascii="Times New Roman" w:hAnsi="Times New Roman" w:cs="Times New Roman"/>
          <w:sz w:val="24"/>
          <w:szCs w:val="24"/>
        </w:rPr>
        <w:t>Já os</w:t>
      </w:r>
      <w:r w:rsidR="00914C36" w:rsidRPr="00914C36">
        <w:rPr>
          <w:rFonts w:ascii="Times New Roman" w:hAnsi="Times New Roman" w:cs="Times New Roman"/>
          <w:sz w:val="24"/>
          <w:szCs w:val="24"/>
        </w:rPr>
        <w:t xml:space="preserve"> espetáculos de magia e as visitas guiadas realizaram-se no Claustro do Antigo Colégio das Artes, no Pátio da Inquisição</w:t>
      </w:r>
      <w:r w:rsidR="001A10CA">
        <w:rPr>
          <w:rFonts w:ascii="Times New Roman" w:hAnsi="Times New Roman" w:cs="Times New Roman"/>
          <w:sz w:val="24"/>
          <w:szCs w:val="24"/>
        </w:rPr>
        <w:t>,</w:t>
      </w:r>
      <w:r w:rsidR="00914C36" w:rsidRPr="00914C36">
        <w:rPr>
          <w:rFonts w:ascii="Times New Roman" w:hAnsi="Times New Roman" w:cs="Times New Roman"/>
          <w:sz w:val="24"/>
          <w:szCs w:val="24"/>
        </w:rPr>
        <w:t xml:space="preserve"> e na </w:t>
      </w:r>
      <w:r w:rsidR="001A10CA">
        <w:rPr>
          <w:rFonts w:ascii="Times New Roman" w:hAnsi="Times New Roman" w:cs="Times New Roman"/>
          <w:sz w:val="24"/>
          <w:szCs w:val="24"/>
        </w:rPr>
        <w:t>a</w:t>
      </w:r>
      <w:r w:rsidR="00914C36" w:rsidRPr="00914C36">
        <w:rPr>
          <w:rFonts w:ascii="Times New Roman" w:hAnsi="Times New Roman" w:cs="Times New Roman"/>
          <w:sz w:val="24"/>
          <w:szCs w:val="24"/>
        </w:rPr>
        <w:t xml:space="preserve">ntiga </w:t>
      </w:r>
      <w:r w:rsidR="001A10CA">
        <w:rPr>
          <w:rFonts w:ascii="Times New Roman" w:hAnsi="Times New Roman" w:cs="Times New Roman"/>
          <w:sz w:val="24"/>
          <w:szCs w:val="24"/>
        </w:rPr>
        <w:t>i</w:t>
      </w:r>
      <w:r w:rsidR="00914C36" w:rsidRPr="00914C36">
        <w:rPr>
          <w:rFonts w:ascii="Times New Roman" w:hAnsi="Times New Roman" w:cs="Times New Roman"/>
          <w:sz w:val="24"/>
          <w:szCs w:val="24"/>
        </w:rPr>
        <w:t xml:space="preserve">greja do Convento São Francisco, com os mágicos Peter </w:t>
      </w:r>
      <w:proofErr w:type="spellStart"/>
      <w:r w:rsidR="00914C36" w:rsidRPr="00914C36">
        <w:rPr>
          <w:rFonts w:ascii="Times New Roman" w:hAnsi="Times New Roman" w:cs="Times New Roman"/>
          <w:sz w:val="24"/>
          <w:szCs w:val="24"/>
        </w:rPr>
        <w:t>Wardell</w:t>
      </w:r>
      <w:proofErr w:type="spellEnd"/>
      <w:r w:rsidR="00914C36" w:rsidRPr="00914C36">
        <w:rPr>
          <w:rFonts w:ascii="Times New Roman" w:hAnsi="Times New Roman" w:cs="Times New Roman"/>
          <w:sz w:val="24"/>
          <w:szCs w:val="24"/>
        </w:rPr>
        <w:t xml:space="preserve"> e Javier </w:t>
      </w:r>
      <w:proofErr w:type="spellStart"/>
      <w:r w:rsidR="00914C36" w:rsidRPr="00914C36">
        <w:rPr>
          <w:rFonts w:ascii="Times New Roman" w:hAnsi="Times New Roman" w:cs="Times New Roman"/>
          <w:sz w:val="24"/>
          <w:szCs w:val="24"/>
        </w:rPr>
        <w:t>Benitez</w:t>
      </w:r>
      <w:proofErr w:type="spellEnd"/>
      <w:r w:rsidR="00914C36" w:rsidRPr="00914C36">
        <w:rPr>
          <w:rFonts w:ascii="Times New Roman" w:hAnsi="Times New Roman" w:cs="Times New Roman"/>
          <w:sz w:val="24"/>
          <w:szCs w:val="24"/>
        </w:rPr>
        <w:t>.</w:t>
      </w:r>
    </w:p>
    <w:p w14:paraId="5C559B91" w14:textId="77777777" w:rsidR="00914C36" w:rsidRDefault="00914C36" w:rsidP="00914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0F70D0" w14:textId="2A5D4E81" w:rsidR="00914C36" w:rsidRDefault="007B70DC" w:rsidP="00914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C36">
        <w:rPr>
          <w:rFonts w:ascii="Times New Roman" w:hAnsi="Times New Roman" w:cs="Times New Roman"/>
          <w:sz w:val="24"/>
          <w:szCs w:val="24"/>
        </w:rPr>
        <w:t>Recorde-se que as Escolas de Magia, com quatro turmas por município, são destinadas a alunos matriculados nas escolas dos 2º e 3º ciclos do Ensino Básico e do Ensino Secundário</w:t>
      </w:r>
      <w:r w:rsidR="00914C36">
        <w:rPr>
          <w:rFonts w:ascii="Times New Roman" w:hAnsi="Times New Roman" w:cs="Times New Roman"/>
          <w:sz w:val="24"/>
          <w:szCs w:val="24"/>
        </w:rPr>
        <w:t xml:space="preserve"> dos respetivos concelhos</w:t>
      </w:r>
      <w:r w:rsidRPr="00914C36">
        <w:rPr>
          <w:rFonts w:ascii="Times New Roman" w:hAnsi="Times New Roman" w:cs="Times New Roman"/>
          <w:sz w:val="24"/>
          <w:szCs w:val="24"/>
        </w:rPr>
        <w:t xml:space="preserve">. A iniciativa é gratuita, com as inscrições limitadas a 10 alunos por turma (inscrições: </w:t>
      </w:r>
      <w:hyperlink r:id="rId7" w:history="1">
        <w:r w:rsidRPr="00914C36">
          <w:rPr>
            <w:rFonts w:ascii="Times New Roman" w:hAnsi="Times New Roman" w:cs="Times New Roman"/>
            <w:sz w:val="24"/>
            <w:szCs w:val="24"/>
          </w:rPr>
          <w:t>sitiosmagicos@luisdematos.pt</w:t>
        </w:r>
      </w:hyperlink>
      <w:r w:rsidRPr="00914C36">
        <w:rPr>
          <w:rFonts w:ascii="Times New Roman" w:hAnsi="Times New Roman" w:cs="Times New Roman"/>
          <w:sz w:val="24"/>
          <w:szCs w:val="24"/>
        </w:rPr>
        <w:t xml:space="preserve">). Das quatro turmas de cada um dos municípios parceiros serão selecionados alguns alunos para participar nas Galas de Magia, que se irão realizar em Coimbra, Condeixa e Montemor, em setembro. </w:t>
      </w:r>
    </w:p>
    <w:p w14:paraId="4C651060" w14:textId="77777777" w:rsidR="00914C36" w:rsidRDefault="00914C36" w:rsidP="00914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F4E4CE" w14:textId="6B40718E" w:rsidR="0023606B" w:rsidRPr="0023606B" w:rsidRDefault="00914C36" w:rsidP="00914C36">
      <w:pPr>
        <w:pStyle w:val="NormalWeb"/>
        <w:shd w:val="clear" w:color="auto" w:fill="FFFFFF"/>
        <w:spacing w:before="0" w:after="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O</w:t>
      </w:r>
      <w:r w:rsidR="0023606B" w:rsidRPr="0023606B">
        <w:rPr>
          <w:rFonts w:eastAsiaTheme="minorHAnsi"/>
          <w:lang w:eastAsia="en-US"/>
        </w:rPr>
        <w:t xml:space="preserve"> programa “Sítios Mágicos”, financiado por fundos europeus, garante uma programação cultural em rede, com direção artística do mágico Luís de Matos e vai decorrer durante 12 meses, com atividades totalmente gratuitas que incluem espetáculos de magia, visitas guiadas, escolas de magia e galas finais, em que terão oportunidade de se apresentar os alunos das várias turmas de magia. Um evento que tem como objetivo dar a conhecer o património, dinamizar o turismo interno e as economias locais, envolvendo de forma direta as populações em experiências artísticas e culturais.</w:t>
      </w:r>
    </w:p>
    <w:p w14:paraId="6AFA8854" w14:textId="77777777" w:rsidR="0023606B" w:rsidRPr="0023606B" w:rsidRDefault="0023606B" w:rsidP="00914C36">
      <w:pPr>
        <w:pStyle w:val="NormalWeb"/>
        <w:shd w:val="clear" w:color="auto" w:fill="FFFFFF"/>
        <w:spacing w:before="0" w:after="0" w:line="276" w:lineRule="auto"/>
        <w:jc w:val="both"/>
        <w:rPr>
          <w:rFonts w:eastAsiaTheme="minorHAnsi"/>
          <w:lang w:eastAsia="en-US"/>
        </w:rPr>
      </w:pPr>
      <w:r w:rsidRPr="0023606B">
        <w:rPr>
          <w:rFonts w:eastAsiaTheme="minorHAnsi"/>
          <w:lang w:eastAsia="en-US"/>
        </w:rPr>
        <w:t> </w:t>
      </w:r>
    </w:p>
    <w:p w14:paraId="284CE206" w14:textId="77777777" w:rsidR="0023606B" w:rsidRPr="0023606B" w:rsidRDefault="0023606B" w:rsidP="00914C36">
      <w:pPr>
        <w:pStyle w:val="NormalWeb"/>
        <w:shd w:val="clear" w:color="auto" w:fill="FFFFFF"/>
        <w:spacing w:before="0" w:after="0" w:line="276" w:lineRule="auto"/>
        <w:jc w:val="both"/>
        <w:rPr>
          <w:rFonts w:eastAsiaTheme="minorHAnsi"/>
          <w:lang w:eastAsia="en-US"/>
        </w:rPr>
      </w:pPr>
      <w:r w:rsidRPr="0023606B">
        <w:rPr>
          <w:rFonts w:eastAsiaTheme="minorHAnsi"/>
          <w:lang w:eastAsia="en-US"/>
        </w:rPr>
        <w:t>Este é, assim, mais um contributo das câmaras municipais de Coimbra, de Condeixa-a-Nova e de Montemor-o-Velho para a retoma das atividades culturais, depois de um período de confinamento como medida de contingência para a pandemia da COVID-19. A programação decorre em locais com forte ligação à história dos concelhos, com todos os espaços e equipamentos culturais a respeitarem as orientações da Direção-Geral da Saúde e as regras previstas nos planos de contingência municipais.</w:t>
      </w:r>
    </w:p>
    <w:p w14:paraId="2887BC0D" w14:textId="77777777" w:rsidR="0023606B" w:rsidRPr="0023606B" w:rsidRDefault="0023606B" w:rsidP="00914C36">
      <w:pPr>
        <w:pStyle w:val="NormalWeb"/>
        <w:shd w:val="clear" w:color="auto" w:fill="FFFFFF"/>
        <w:spacing w:before="0" w:after="0" w:line="276" w:lineRule="auto"/>
        <w:jc w:val="both"/>
        <w:rPr>
          <w:rFonts w:eastAsiaTheme="minorHAnsi"/>
          <w:lang w:eastAsia="en-US"/>
        </w:rPr>
      </w:pPr>
      <w:r w:rsidRPr="0023606B">
        <w:rPr>
          <w:rFonts w:eastAsiaTheme="minorHAnsi"/>
          <w:lang w:eastAsia="en-US"/>
        </w:rPr>
        <w:t> </w:t>
      </w:r>
    </w:p>
    <w:p w14:paraId="7A45F737" w14:textId="77777777" w:rsidR="0023606B" w:rsidRPr="0023606B" w:rsidRDefault="0023606B" w:rsidP="00914C36">
      <w:pPr>
        <w:pStyle w:val="NormalWeb"/>
        <w:shd w:val="clear" w:color="auto" w:fill="FFFFFF"/>
        <w:spacing w:before="0" w:after="0" w:line="276" w:lineRule="auto"/>
        <w:jc w:val="both"/>
        <w:rPr>
          <w:rFonts w:eastAsiaTheme="minorHAnsi"/>
          <w:lang w:eastAsia="en-US"/>
        </w:rPr>
      </w:pPr>
      <w:r w:rsidRPr="0023606B">
        <w:rPr>
          <w:rFonts w:eastAsiaTheme="minorHAnsi"/>
          <w:lang w:eastAsia="en-US"/>
        </w:rPr>
        <w:t>Devido às contingências impostas pela evolução da pandemia, a programação atualizada vai estando disponível nos websites e redes sociais das autarquias e na página de </w:t>
      </w:r>
      <w:hyperlink r:id="rId8" w:history="1">
        <w:r w:rsidRPr="0023606B">
          <w:rPr>
            <w:rFonts w:eastAsiaTheme="minorHAnsi"/>
            <w:lang w:eastAsia="en-US"/>
          </w:rPr>
          <w:t>Facebook dos “Sítios Mágicos”.</w:t>
        </w:r>
      </w:hyperlink>
    </w:p>
    <w:p w14:paraId="0BB35579" w14:textId="244C5790" w:rsidR="005D0E2D" w:rsidRPr="0023606B" w:rsidRDefault="005D0E2D" w:rsidP="00914C36">
      <w:pPr>
        <w:pStyle w:val="NormalWeb"/>
        <w:shd w:val="clear" w:color="auto" w:fill="FFFFFF"/>
        <w:spacing w:before="0" w:after="0" w:line="276" w:lineRule="auto"/>
        <w:jc w:val="both"/>
        <w:rPr>
          <w:rFonts w:eastAsiaTheme="minorHAnsi"/>
          <w:lang w:eastAsia="en-US"/>
        </w:rPr>
      </w:pPr>
    </w:p>
    <w:sectPr w:rsidR="005D0E2D" w:rsidRPr="0023606B" w:rsidSect="00865769">
      <w:headerReference w:type="default" r:id="rId9"/>
      <w:footerReference w:type="default" r:id="rId10"/>
      <w:pgSz w:w="11906" w:h="16838"/>
      <w:pgMar w:top="1417" w:right="1416" w:bottom="1417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1546" w14:textId="77777777" w:rsidR="00D77E0E" w:rsidRDefault="00D77E0E" w:rsidP="004A7007">
      <w:pPr>
        <w:spacing w:after="0" w:line="240" w:lineRule="auto"/>
      </w:pPr>
      <w:r>
        <w:separator/>
      </w:r>
    </w:p>
  </w:endnote>
  <w:endnote w:type="continuationSeparator" w:id="0">
    <w:p w14:paraId="3701AD8B" w14:textId="77777777" w:rsidR="00D77E0E" w:rsidRDefault="00D77E0E" w:rsidP="004A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45184979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1B4870" w14:textId="2CB52102" w:rsidR="00865769" w:rsidRPr="00865769" w:rsidRDefault="00865769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5769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865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65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865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865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65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865769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865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65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865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865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65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A047636" w14:textId="16FC4622" w:rsidR="00801278" w:rsidRPr="00764766" w:rsidRDefault="00801278" w:rsidP="00764766">
    <w:pPr>
      <w:pStyle w:val="Rodap"/>
      <w:spacing w:after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7BAB" w14:textId="77777777" w:rsidR="00D77E0E" w:rsidRDefault="00D77E0E" w:rsidP="004A7007">
      <w:pPr>
        <w:spacing w:after="0" w:line="240" w:lineRule="auto"/>
      </w:pPr>
      <w:r>
        <w:separator/>
      </w:r>
    </w:p>
  </w:footnote>
  <w:footnote w:type="continuationSeparator" w:id="0">
    <w:p w14:paraId="0352CD4A" w14:textId="77777777" w:rsidR="00D77E0E" w:rsidRDefault="00D77E0E" w:rsidP="004A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844B" w14:textId="0008F5DF" w:rsidR="00C4298C" w:rsidRDefault="008547AA" w:rsidP="00C4298C">
    <w:pPr>
      <w:spacing w:after="0"/>
      <w:rPr>
        <w:rFonts w:ascii="Times New Roman" w:hAnsi="Times New Roman" w:cs="Times New Roman"/>
        <w:b/>
        <w:sz w:val="36"/>
        <w:szCs w:val="36"/>
      </w:rPr>
    </w:pPr>
    <w:r>
      <w:rPr>
        <w:noProof/>
        <w:color w:val="1F497D"/>
        <w:lang w:eastAsia="pt-PT"/>
      </w:rPr>
      <w:drawing>
        <wp:anchor distT="0" distB="0" distL="114300" distR="114300" simplePos="0" relativeHeight="251658240" behindDoc="1" locked="0" layoutInCell="1" allowOverlap="1" wp14:anchorId="7A047637" wp14:editId="1E3763DA">
          <wp:simplePos x="0" y="0"/>
          <wp:positionH relativeFrom="margin">
            <wp:posOffset>0</wp:posOffset>
          </wp:positionH>
          <wp:positionV relativeFrom="paragraph">
            <wp:posOffset>-5080</wp:posOffset>
          </wp:positionV>
          <wp:extent cx="2953385" cy="736600"/>
          <wp:effectExtent l="0" t="0" r="0" b="6350"/>
          <wp:wrapTight wrapText="bothSides">
            <wp:wrapPolygon edited="0">
              <wp:start x="1811" y="0"/>
              <wp:lineTo x="1254" y="1676"/>
              <wp:lineTo x="139" y="7821"/>
              <wp:lineTo x="139" y="10614"/>
              <wp:lineTo x="1533" y="18434"/>
              <wp:lineTo x="2229" y="21228"/>
              <wp:lineTo x="2647" y="21228"/>
              <wp:lineTo x="3344" y="21228"/>
              <wp:lineTo x="18809" y="18434"/>
              <wp:lineTo x="21317" y="17317"/>
              <wp:lineTo x="20481" y="9497"/>
              <wp:lineTo x="21456" y="4469"/>
              <wp:lineTo x="20341" y="2234"/>
              <wp:lineTo x="4180" y="0"/>
              <wp:lineTo x="1811" y="0"/>
            </wp:wrapPolygon>
          </wp:wrapTight>
          <wp:docPr id="192" name="Imagem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MC_VP_COR 20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338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98C" w:rsidRPr="00C4298C">
      <w:rPr>
        <w:rFonts w:ascii="Times New Roman" w:hAnsi="Times New Roman" w:cs="Times New Roman"/>
        <w:b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28E654D" wp14:editId="401EF01D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758950" cy="7531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0" cy="753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ABF4" w14:textId="7CF09EC3" w:rsidR="00C4298C" w:rsidRPr="00C4298C" w:rsidRDefault="00C4298C" w:rsidP="00C4298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4"/>
                              <w:szCs w:val="36"/>
                            </w:rPr>
                          </w:pPr>
                          <w:r w:rsidRPr="00C4298C">
                            <w:rPr>
                              <w:rFonts w:ascii="Times New Roman" w:hAnsi="Times New Roman" w:cs="Times New Roman"/>
                              <w:b/>
                              <w:sz w:val="44"/>
                              <w:szCs w:val="36"/>
                            </w:rPr>
                            <w:t>NOTA DE IMPRENSA</w:t>
                          </w:r>
                        </w:p>
                        <w:p w14:paraId="0D3D5EE8" w14:textId="0D0110DD" w:rsidR="00C4298C" w:rsidRDefault="00C4298C" w:rsidP="00C4298C">
                          <w:pPr>
                            <w:spacing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8E654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7.3pt;margin-top:.6pt;width:138.5pt;height:59.3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" stroked="f">
              <v:textbox>
                <w:txbxContent>
                  <w:p w14:paraId="02F2ABF4" w14:textId="7CF09EC3" w:rsidR="00C4298C" w:rsidRPr="00C4298C" w:rsidRDefault="00C4298C" w:rsidP="00C4298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44"/>
                        <w:szCs w:val="36"/>
                      </w:rPr>
                    </w:pPr>
                    <w:r w:rsidRPr="00C4298C">
                      <w:rPr>
                        <w:rFonts w:ascii="Times New Roman" w:hAnsi="Times New Roman" w:cs="Times New Roman"/>
                        <w:b/>
                        <w:sz w:val="44"/>
                        <w:szCs w:val="36"/>
                      </w:rPr>
                      <w:t>NOTA DE IMPRENSA</w:t>
                    </w:r>
                  </w:p>
                  <w:p w14:paraId="0D3D5EE8" w14:textId="0D0110DD" w:rsidR="00C4298C" w:rsidRDefault="00C4298C" w:rsidP="00C4298C">
                    <w:pPr>
                      <w:spacing w:line="240" w:lineRule="auto"/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B4186EF" w14:textId="455CCAB0" w:rsidR="00764766" w:rsidRDefault="00764766" w:rsidP="00C4298C">
    <w:pPr>
      <w:spacing w:after="0"/>
      <w:rPr>
        <w:rFonts w:ascii="Times New Roman" w:hAnsi="Times New Roman" w:cs="Times New Roman"/>
        <w:b/>
        <w:sz w:val="36"/>
        <w:szCs w:val="36"/>
      </w:rPr>
    </w:pPr>
  </w:p>
  <w:p w14:paraId="5C9C2EAB" w14:textId="064A2FF0" w:rsidR="00764766" w:rsidRDefault="00764766" w:rsidP="00C4298C">
    <w:pPr>
      <w:spacing w:after="0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1DBBDD" wp14:editId="462947AB">
              <wp:simplePos x="0" y="0"/>
              <wp:positionH relativeFrom="margin">
                <wp:align>right</wp:align>
              </wp:positionH>
              <wp:positionV relativeFrom="paragraph">
                <wp:posOffset>132198</wp:posOffset>
              </wp:positionV>
              <wp:extent cx="5539563" cy="21265"/>
              <wp:effectExtent l="0" t="0" r="23495" b="36195"/>
              <wp:wrapNone/>
              <wp:docPr id="1" name="Conexão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9563" cy="21265"/>
                      </a:xfrm>
                      <a:prstGeom prst="line">
                        <a:avLst/>
                      </a:prstGeom>
                      <a:ln w="3175" cap="rnd" cmpd="sng">
                        <a:solidFill>
                          <a:schemeClr val="tx1">
                            <a:alpha val="30000"/>
                          </a:schemeClr>
                        </a:solidFill>
                        <a:round/>
                        <a:headEnd type="non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9B2403" id="Conexão reta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pt,10.4pt" to="821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" strokecolor="black [3213]" strokeweight=".25pt">
              <v:stroke opacity="19789f" endcap="round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91"/>
    <w:rsid w:val="00016BDF"/>
    <w:rsid w:val="00020598"/>
    <w:rsid w:val="000208CB"/>
    <w:rsid w:val="00027638"/>
    <w:rsid w:val="00027E9E"/>
    <w:rsid w:val="00032229"/>
    <w:rsid w:val="00034C21"/>
    <w:rsid w:val="00045C8C"/>
    <w:rsid w:val="00050467"/>
    <w:rsid w:val="00062BC0"/>
    <w:rsid w:val="00063850"/>
    <w:rsid w:val="00066756"/>
    <w:rsid w:val="0007186A"/>
    <w:rsid w:val="000736EA"/>
    <w:rsid w:val="00082F35"/>
    <w:rsid w:val="000931B4"/>
    <w:rsid w:val="000948F9"/>
    <w:rsid w:val="000A1255"/>
    <w:rsid w:val="000A4CD8"/>
    <w:rsid w:val="000B44DB"/>
    <w:rsid w:val="000B6BCD"/>
    <w:rsid w:val="000C0D42"/>
    <w:rsid w:val="000D1A13"/>
    <w:rsid w:val="000E4345"/>
    <w:rsid w:val="000E6DE4"/>
    <w:rsid w:val="000F79B4"/>
    <w:rsid w:val="0010208C"/>
    <w:rsid w:val="00102D8D"/>
    <w:rsid w:val="00111D8C"/>
    <w:rsid w:val="00121760"/>
    <w:rsid w:val="00121F08"/>
    <w:rsid w:val="00124BE4"/>
    <w:rsid w:val="00131AB6"/>
    <w:rsid w:val="001341C8"/>
    <w:rsid w:val="00136B8A"/>
    <w:rsid w:val="00144006"/>
    <w:rsid w:val="00155904"/>
    <w:rsid w:val="00160C04"/>
    <w:rsid w:val="0016199E"/>
    <w:rsid w:val="0016259D"/>
    <w:rsid w:val="0016539A"/>
    <w:rsid w:val="00166EBC"/>
    <w:rsid w:val="00170AB8"/>
    <w:rsid w:val="001729F6"/>
    <w:rsid w:val="001739EF"/>
    <w:rsid w:val="001922A3"/>
    <w:rsid w:val="00192ABC"/>
    <w:rsid w:val="001954FA"/>
    <w:rsid w:val="00196BDB"/>
    <w:rsid w:val="001A10CA"/>
    <w:rsid w:val="001B27E1"/>
    <w:rsid w:val="001C0BD2"/>
    <w:rsid w:val="001C42FB"/>
    <w:rsid w:val="001F0221"/>
    <w:rsid w:val="001F1A82"/>
    <w:rsid w:val="001F4CFE"/>
    <w:rsid w:val="0020038E"/>
    <w:rsid w:val="0020755D"/>
    <w:rsid w:val="002147C2"/>
    <w:rsid w:val="00226A35"/>
    <w:rsid w:val="002308DF"/>
    <w:rsid w:val="0023606B"/>
    <w:rsid w:val="00244989"/>
    <w:rsid w:val="00252472"/>
    <w:rsid w:val="00257D91"/>
    <w:rsid w:val="00260A92"/>
    <w:rsid w:val="00266876"/>
    <w:rsid w:val="00270CC3"/>
    <w:rsid w:val="002812E3"/>
    <w:rsid w:val="002835FD"/>
    <w:rsid w:val="002867F0"/>
    <w:rsid w:val="00293217"/>
    <w:rsid w:val="002A1024"/>
    <w:rsid w:val="002A5C27"/>
    <w:rsid w:val="002A5D19"/>
    <w:rsid w:val="002B2235"/>
    <w:rsid w:val="002B3C05"/>
    <w:rsid w:val="002C3AC8"/>
    <w:rsid w:val="002C4E07"/>
    <w:rsid w:val="002C6A2B"/>
    <w:rsid w:val="002C773C"/>
    <w:rsid w:val="002D6E4D"/>
    <w:rsid w:val="002E40B0"/>
    <w:rsid w:val="002F4181"/>
    <w:rsid w:val="00300A00"/>
    <w:rsid w:val="00302AFC"/>
    <w:rsid w:val="0031230A"/>
    <w:rsid w:val="0031288D"/>
    <w:rsid w:val="00316A56"/>
    <w:rsid w:val="00320DE2"/>
    <w:rsid w:val="0033150C"/>
    <w:rsid w:val="0033542F"/>
    <w:rsid w:val="003423E4"/>
    <w:rsid w:val="0034621D"/>
    <w:rsid w:val="00363DD8"/>
    <w:rsid w:val="00370417"/>
    <w:rsid w:val="00372B05"/>
    <w:rsid w:val="00384314"/>
    <w:rsid w:val="003A0FCB"/>
    <w:rsid w:val="003C58A2"/>
    <w:rsid w:val="003C6995"/>
    <w:rsid w:val="003D1DB3"/>
    <w:rsid w:val="003E12A4"/>
    <w:rsid w:val="003E29CB"/>
    <w:rsid w:val="003F1848"/>
    <w:rsid w:val="003F2593"/>
    <w:rsid w:val="003F2862"/>
    <w:rsid w:val="003F73B0"/>
    <w:rsid w:val="004059BD"/>
    <w:rsid w:val="00416287"/>
    <w:rsid w:val="00423D05"/>
    <w:rsid w:val="00434528"/>
    <w:rsid w:val="00435750"/>
    <w:rsid w:val="004360B4"/>
    <w:rsid w:val="004560F6"/>
    <w:rsid w:val="0046483A"/>
    <w:rsid w:val="004652C7"/>
    <w:rsid w:val="00472F30"/>
    <w:rsid w:val="00476912"/>
    <w:rsid w:val="004A7007"/>
    <w:rsid w:val="004B7889"/>
    <w:rsid w:val="004B7CBF"/>
    <w:rsid w:val="004C0868"/>
    <w:rsid w:val="004C20B9"/>
    <w:rsid w:val="004C384E"/>
    <w:rsid w:val="004C49F6"/>
    <w:rsid w:val="004C76BB"/>
    <w:rsid w:val="004D3F25"/>
    <w:rsid w:val="004D5B52"/>
    <w:rsid w:val="004D6805"/>
    <w:rsid w:val="004E242C"/>
    <w:rsid w:val="004E4ED5"/>
    <w:rsid w:val="004F4FD9"/>
    <w:rsid w:val="005074ED"/>
    <w:rsid w:val="005171EE"/>
    <w:rsid w:val="00525348"/>
    <w:rsid w:val="0052544A"/>
    <w:rsid w:val="00526107"/>
    <w:rsid w:val="00526136"/>
    <w:rsid w:val="0052653E"/>
    <w:rsid w:val="00533593"/>
    <w:rsid w:val="00533EE0"/>
    <w:rsid w:val="00544751"/>
    <w:rsid w:val="00545143"/>
    <w:rsid w:val="005473DA"/>
    <w:rsid w:val="00550EFF"/>
    <w:rsid w:val="00551DC9"/>
    <w:rsid w:val="005525EF"/>
    <w:rsid w:val="005649D8"/>
    <w:rsid w:val="00576FF3"/>
    <w:rsid w:val="0057789D"/>
    <w:rsid w:val="00581F3E"/>
    <w:rsid w:val="00583B31"/>
    <w:rsid w:val="005A241B"/>
    <w:rsid w:val="005A3EE0"/>
    <w:rsid w:val="005B40B7"/>
    <w:rsid w:val="005B709D"/>
    <w:rsid w:val="005C04C3"/>
    <w:rsid w:val="005C4994"/>
    <w:rsid w:val="005D049B"/>
    <w:rsid w:val="005D0E2D"/>
    <w:rsid w:val="005F6542"/>
    <w:rsid w:val="00601928"/>
    <w:rsid w:val="00630E49"/>
    <w:rsid w:val="00634210"/>
    <w:rsid w:val="00634CD2"/>
    <w:rsid w:val="00635014"/>
    <w:rsid w:val="00642245"/>
    <w:rsid w:val="006435F5"/>
    <w:rsid w:val="006459C2"/>
    <w:rsid w:val="00645F4A"/>
    <w:rsid w:val="00647CF8"/>
    <w:rsid w:val="00664596"/>
    <w:rsid w:val="006708AE"/>
    <w:rsid w:val="00671E9E"/>
    <w:rsid w:val="00680754"/>
    <w:rsid w:val="006831AF"/>
    <w:rsid w:val="006867F4"/>
    <w:rsid w:val="006B4F59"/>
    <w:rsid w:val="006B721D"/>
    <w:rsid w:val="006F7832"/>
    <w:rsid w:val="0070450B"/>
    <w:rsid w:val="00706421"/>
    <w:rsid w:val="007110E8"/>
    <w:rsid w:val="007133F7"/>
    <w:rsid w:val="00716681"/>
    <w:rsid w:val="00724018"/>
    <w:rsid w:val="0073040C"/>
    <w:rsid w:val="00731154"/>
    <w:rsid w:val="0073158A"/>
    <w:rsid w:val="007317DC"/>
    <w:rsid w:val="007454DA"/>
    <w:rsid w:val="00746B2E"/>
    <w:rsid w:val="00764766"/>
    <w:rsid w:val="00772ED4"/>
    <w:rsid w:val="0077401A"/>
    <w:rsid w:val="007740BA"/>
    <w:rsid w:val="007777F9"/>
    <w:rsid w:val="00780241"/>
    <w:rsid w:val="0078420D"/>
    <w:rsid w:val="00791304"/>
    <w:rsid w:val="007A298D"/>
    <w:rsid w:val="007A29F0"/>
    <w:rsid w:val="007A2D8E"/>
    <w:rsid w:val="007B3DFC"/>
    <w:rsid w:val="007B70DC"/>
    <w:rsid w:val="007E0890"/>
    <w:rsid w:val="007E5CC3"/>
    <w:rsid w:val="007F593E"/>
    <w:rsid w:val="007F6595"/>
    <w:rsid w:val="007F6D2A"/>
    <w:rsid w:val="00801278"/>
    <w:rsid w:val="008065C2"/>
    <w:rsid w:val="00814B90"/>
    <w:rsid w:val="00816315"/>
    <w:rsid w:val="00821838"/>
    <w:rsid w:val="008244E5"/>
    <w:rsid w:val="0083490A"/>
    <w:rsid w:val="0084219D"/>
    <w:rsid w:val="008534E3"/>
    <w:rsid w:val="008547AA"/>
    <w:rsid w:val="00862898"/>
    <w:rsid w:val="00865769"/>
    <w:rsid w:val="00881830"/>
    <w:rsid w:val="008856DD"/>
    <w:rsid w:val="00892F5D"/>
    <w:rsid w:val="008A3EA8"/>
    <w:rsid w:val="008C0900"/>
    <w:rsid w:val="008C1846"/>
    <w:rsid w:val="008C6181"/>
    <w:rsid w:val="008D42F4"/>
    <w:rsid w:val="008D49D5"/>
    <w:rsid w:val="008D752D"/>
    <w:rsid w:val="008F0047"/>
    <w:rsid w:val="00912DA4"/>
    <w:rsid w:val="00914C36"/>
    <w:rsid w:val="00914E57"/>
    <w:rsid w:val="009212D4"/>
    <w:rsid w:val="00923737"/>
    <w:rsid w:val="00923A67"/>
    <w:rsid w:val="00933E58"/>
    <w:rsid w:val="00934849"/>
    <w:rsid w:val="009355A6"/>
    <w:rsid w:val="009520D8"/>
    <w:rsid w:val="00954CFA"/>
    <w:rsid w:val="009555DF"/>
    <w:rsid w:val="00962F4E"/>
    <w:rsid w:val="00966662"/>
    <w:rsid w:val="009765A7"/>
    <w:rsid w:val="0098368D"/>
    <w:rsid w:val="0099045B"/>
    <w:rsid w:val="00996EB0"/>
    <w:rsid w:val="009A019F"/>
    <w:rsid w:val="009A32C2"/>
    <w:rsid w:val="009A332D"/>
    <w:rsid w:val="009B05D5"/>
    <w:rsid w:val="009C2422"/>
    <w:rsid w:val="009D7DBF"/>
    <w:rsid w:val="009E19DB"/>
    <w:rsid w:val="009E610C"/>
    <w:rsid w:val="009F41B5"/>
    <w:rsid w:val="00A00220"/>
    <w:rsid w:val="00A14C91"/>
    <w:rsid w:val="00A17974"/>
    <w:rsid w:val="00A2094B"/>
    <w:rsid w:val="00A40B25"/>
    <w:rsid w:val="00A4323F"/>
    <w:rsid w:val="00A435DD"/>
    <w:rsid w:val="00A533B7"/>
    <w:rsid w:val="00A55249"/>
    <w:rsid w:val="00A57E00"/>
    <w:rsid w:val="00A71AB1"/>
    <w:rsid w:val="00A75D9E"/>
    <w:rsid w:val="00A85874"/>
    <w:rsid w:val="00A92636"/>
    <w:rsid w:val="00A93BE1"/>
    <w:rsid w:val="00AA5AA9"/>
    <w:rsid w:val="00AB27EE"/>
    <w:rsid w:val="00AB2AC0"/>
    <w:rsid w:val="00AC618B"/>
    <w:rsid w:val="00AE5622"/>
    <w:rsid w:val="00AF053D"/>
    <w:rsid w:val="00AF54C5"/>
    <w:rsid w:val="00B016A7"/>
    <w:rsid w:val="00B02B25"/>
    <w:rsid w:val="00B067E2"/>
    <w:rsid w:val="00B124F2"/>
    <w:rsid w:val="00B16135"/>
    <w:rsid w:val="00B17C2F"/>
    <w:rsid w:val="00B25B01"/>
    <w:rsid w:val="00B32730"/>
    <w:rsid w:val="00B42C61"/>
    <w:rsid w:val="00B44A42"/>
    <w:rsid w:val="00B501A9"/>
    <w:rsid w:val="00B51F70"/>
    <w:rsid w:val="00B521C6"/>
    <w:rsid w:val="00B63FC4"/>
    <w:rsid w:val="00B824F4"/>
    <w:rsid w:val="00B832A9"/>
    <w:rsid w:val="00B96B8D"/>
    <w:rsid w:val="00BA4BB9"/>
    <w:rsid w:val="00BA5302"/>
    <w:rsid w:val="00BA6752"/>
    <w:rsid w:val="00BA7603"/>
    <w:rsid w:val="00BB04EE"/>
    <w:rsid w:val="00BB29E4"/>
    <w:rsid w:val="00BC5F5E"/>
    <w:rsid w:val="00BC68B1"/>
    <w:rsid w:val="00BE14F4"/>
    <w:rsid w:val="00BF4431"/>
    <w:rsid w:val="00C00F06"/>
    <w:rsid w:val="00C00F21"/>
    <w:rsid w:val="00C100BB"/>
    <w:rsid w:val="00C22CFE"/>
    <w:rsid w:val="00C249CD"/>
    <w:rsid w:val="00C27C1B"/>
    <w:rsid w:val="00C30B06"/>
    <w:rsid w:val="00C4298C"/>
    <w:rsid w:val="00C4486D"/>
    <w:rsid w:val="00C5161F"/>
    <w:rsid w:val="00C53A7F"/>
    <w:rsid w:val="00C63045"/>
    <w:rsid w:val="00C648A8"/>
    <w:rsid w:val="00C67139"/>
    <w:rsid w:val="00C674E2"/>
    <w:rsid w:val="00C80221"/>
    <w:rsid w:val="00C84990"/>
    <w:rsid w:val="00C9109B"/>
    <w:rsid w:val="00C914EB"/>
    <w:rsid w:val="00C9171A"/>
    <w:rsid w:val="00C93077"/>
    <w:rsid w:val="00C93F99"/>
    <w:rsid w:val="00CA7296"/>
    <w:rsid w:val="00CB4DB5"/>
    <w:rsid w:val="00CB70A4"/>
    <w:rsid w:val="00CC35AC"/>
    <w:rsid w:val="00CC60D1"/>
    <w:rsid w:val="00CD0C98"/>
    <w:rsid w:val="00CD0F7C"/>
    <w:rsid w:val="00CD1B8A"/>
    <w:rsid w:val="00CD2028"/>
    <w:rsid w:val="00CE489C"/>
    <w:rsid w:val="00CF1725"/>
    <w:rsid w:val="00D0327E"/>
    <w:rsid w:val="00D042DF"/>
    <w:rsid w:val="00D04372"/>
    <w:rsid w:val="00D12309"/>
    <w:rsid w:val="00D207B2"/>
    <w:rsid w:val="00D2484E"/>
    <w:rsid w:val="00D274FD"/>
    <w:rsid w:val="00D379B4"/>
    <w:rsid w:val="00D46113"/>
    <w:rsid w:val="00D506F0"/>
    <w:rsid w:val="00D56064"/>
    <w:rsid w:val="00D574A7"/>
    <w:rsid w:val="00D70F5A"/>
    <w:rsid w:val="00D72EF8"/>
    <w:rsid w:val="00D7301C"/>
    <w:rsid w:val="00D73212"/>
    <w:rsid w:val="00D76650"/>
    <w:rsid w:val="00D76AAC"/>
    <w:rsid w:val="00D77E0E"/>
    <w:rsid w:val="00D824AE"/>
    <w:rsid w:val="00D94AB0"/>
    <w:rsid w:val="00D97CED"/>
    <w:rsid w:val="00DA09F8"/>
    <w:rsid w:val="00DB14F5"/>
    <w:rsid w:val="00DC530A"/>
    <w:rsid w:val="00DD7AD6"/>
    <w:rsid w:val="00DE04C9"/>
    <w:rsid w:val="00DE2C23"/>
    <w:rsid w:val="00DE5DE5"/>
    <w:rsid w:val="00DF4BFA"/>
    <w:rsid w:val="00E0723C"/>
    <w:rsid w:val="00E1415E"/>
    <w:rsid w:val="00E16ADC"/>
    <w:rsid w:val="00E20065"/>
    <w:rsid w:val="00E24146"/>
    <w:rsid w:val="00E2462C"/>
    <w:rsid w:val="00E2716E"/>
    <w:rsid w:val="00E31BF6"/>
    <w:rsid w:val="00E51062"/>
    <w:rsid w:val="00E517DB"/>
    <w:rsid w:val="00E54455"/>
    <w:rsid w:val="00E6254A"/>
    <w:rsid w:val="00E63681"/>
    <w:rsid w:val="00E66E24"/>
    <w:rsid w:val="00E67141"/>
    <w:rsid w:val="00E67216"/>
    <w:rsid w:val="00E80D37"/>
    <w:rsid w:val="00E82343"/>
    <w:rsid w:val="00E82B9F"/>
    <w:rsid w:val="00E848C0"/>
    <w:rsid w:val="00E9649D"/>
    <w:rsid w:val="00EA410A"/>
    <w:rsid w:val="00EB43A7"/>
    <w:rsid w:val="00EC40B9"/>
    <w:rsid w:val="00ED1BB5"/>
    <w:rsid w:val="00EF128B"/>
    <w:rsid w:val="00EF53F2"/>
    <w:rsid w:val="00EF61AB"/>
    <w:rsid w:val="00F049C7"/>
    <w:rsid w:val="00F06AF5"/>
    <w:rsid w:val="00F166A5"/>
    <w:rsid w:val="00F17D0B"/>
    <w:rsid w:val="00F33F6E"/>
    <w:rsid w:val="00F37671"/>
    <w:rsid w:val="00F53BB1"/>
    <w:rsid w:val="00F72E11"/>
    <w:rsid w:val="00F74935"/>
    <w:rsid w:val="00F75E32"/>
    <w:rsid w:val="00F8170C"/>
    <w:rsid w:val="00F87371"/>
    <w:rsid w:val="00FA4B80"/>
    <w:rsid w:val="00FA6F04"/>
    <w:rsid w:val="00FC75A1"/>
    <w:rsid w:val="00FE62DB"/>
    <w:rsid w:val="00FE6AD4"/>
    <w:rsid w:val="00FE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47626"/>
  <w15:docId w15:val="{6CD79E34-8B48-426B-A89B-A437AF2A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qFormat/>
    <w:rsid w:val="002360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5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57D9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4A7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A7007"/>
  </w:style>
  <w:style w:type="paragraph" w:styleId="Rodap">
    <w:name w:val="footer"/>
    <w:basedOn w:val="Normal"/>
    <w:link w:val="RodapCarter"/>
    <w:uiPriority w:val="99"/>
    <w:unhideWhenUsed/>
    <w:rsid w:val="004A7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A7007"/>
  </w:style>
  <w:style w:type="paragraph" w:styleId="NormalWeb">
    <w:name w:val="Normal (Web)"/>
    <w:basedOn w:val="Normal"/>
    <w:uiPriority w:val="99"/>
    <w:unhideWhenUsed/>
    <w:rsid w:val="00270CC3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exto">
    <w:name w:val="texto"/>
    <w:basedOn w:val="Tipodeletrapredefinidodopargrafo"/>
    <w:rsid w:val="009355A6"/>
  </w:style>
  <w:style w:type="paragraph" w:customStyle="1" w:styleId="paragraphstyle1">
    <w:name w:val="paragraph_style_1"/>
    <w:basedOn w:val="Normal"/>
    <w:rsid w:val="0093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style2">
    <w:name w:val="style_2"/>
    <w:basedOn w:val="Tipodeletrapredefinidodopargrafo"/>
    <w:rsid w:val="009355A6"/>
  </w:style>
  <w:style w:type="character" w:customStyle="1" w:styleId="apple-converted-space">
    <w:name w:val="apple-converted-space"/>
    <w:basedOn w:val="Tipodeletrapredefinidodopargrafo"/>
    <w:rsid w:val="00EA410A"/>
  </w:style>
  <w:style w:type="character" w:customStyle="1" w:styleId="autores-biografia">
    <w:name w:val="autores-biografia"/>
    <w:basedOn w:val="Tipodeletrapredefinidodopargrafo"/>
    <w:rsid w:val="00CF1725"/>
  </w:style>
  <w:style w:type="character" w:styleId="nfase">
    <w:name w:val="Emphasis"/>
    <w:basedOn w:val="Tipodeletrapredefinidodopargrafo"/>
    <w:uiPriority w:val="20"/>
    <w:qFormat/>
    <w:rsid w:val="009E19DB"/>
    <w:rPr>
      <w:i/>
      <w:iCs/>
    </w:rPr>
  </w:style>
  <w:style w:type="paragraph" w:styleId="SemEspaamento">
    <w:name w:val="No Spacing"/>
    <w:uiPriority w:val="1"/>
    <w:qFormat/>
    <w:rsid w:val="009E19DB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302AFC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02AFC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862898"/>
    <w:rPr>
      <w:b/>
      <w:bCs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25B0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25B0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25B0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25B0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25B01"/>
    <w:rPr>
      <w:b/>
      <w:bCs/>
      <w:sz w:val="20"/>
      <w:szCs w:val="20"/>
    </w:rPr>
  </w:style>
  <w:style w:type="paragraph" w:styleId="Corpodetexto3">
    <w:name w:val="Body Text 3"/>
    <w:basedOn w:val="Normal"/>
    <w:link w:val="Corpodetexto3Carter"/>
    <w:uiPriority w:val="99"/>
    <w:rsid w:val="005D0E2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5D0E2D"/>
    <w:rPr>
      <w:rFonts w:ascii="Arial" w:eastAsia="Times New Roman" w:hAnsi="Arial" w:cs="Times New Roman"/>
      <w:sz w:val="24"/>
      <w:szCs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3606B"/>
    <w:rPr>
      <w:rFonts w:ascii="Times New Roman" w:eastAsia="Times New Roman" w:hAnsi="Times New Roman" w:cs="Times New Roman"/>
      <w:b/>
      <w:bCs/>
      <w:sz w:val="36"/>
      <w:szCs w:val="3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42965">
                  <w:marLeft w:val="0"/>
                  <w:marRight w:val="0"/>
                  <w:marTop w:val="0"/>
                  <w:marBottom w:val="0"/>
                  <w:divBdr>
                    <w:top w:val="none" w:sz="0" w:space="0" w:color="2BCBBA"/>
                    <w:left w:val="none" w:sz="0" w:space="0" w:color="2BCBBA"/>
                    <w:bottom w:val="none" w:sz="0" w:space="0" w:color="2BCBBA"/>
                    <w:right w:val="none" w:sz="0" w:space="0" w:color="2BCBBA"/>
                  </w:divBdr>
                </w:div>
              </w:divsChild>
            </w:div>
          </w:divsChild>
        </w:div>
      </w:divsChild>
    </w:div>
    <w:div w:id="119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6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4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itiosMagico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tiosmagicos@luisdematos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8F892-2AE2-469D-86C6-255AC462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607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Martins</dc:creator>
  <cp:lastModifiedBy>Leonardo Martins</cp:lastModifiedBy>
  <cp:revision>4</cp:revision>
  <cp:lastPrinted>2017-11-15T18:56:00Z</cp:lastPrinted>
  <dcterms:created xsi:type="dcterms:W3CDTF">2021-06-11T08:30:00Z</dcterms:created>
  <dcterms:modified xsi:type="dcterms:W3CDTF">2021-06-11T15:13:00Z</dcterms:modified>
</cp:coreProperties>
</file>